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2F" w:rsidRDefault="00985A2F" w:rsidP="008D26B5">
      <w:pPr>
        <w:rPr>
          <w:b/>
          <w:sz w:val="28"/>
          <w:szCs w:val="28"/>
        </w:rPr>
      </w:pPr>
      <w:bookmarkStart w:id="0" w:name="_GoBack"/>
      <w:r w:rsidRPr="00985A2F">
        <w:rPr>
          <w:noProof/>
          <w:sz w:val="20"/>
          <w:szCs w:val="20"/>
        </w:rPr>
        <w:drawing>
          <wp:inline distT="0" distB="0" distL="0" distR="0">
            <wp:extent cx="6222138" cy="839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11" cy="839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5A2F" w:rsidRDefault="00985A2F" w:rsidP="008D26B5">
      <w:pPr>
        <w:rPr>
          <w:b/>
          <w:sz w:val="28"/>
          <w:szCs w:val="28"/>
        </w:rPr>
      </w:pPr>
    </w:p>
    <w:p w:rsidR="00985A2F" w:rsidRDefault="00985A2F" w:rsidP="008D26B5">
      <w:pPr>
        <w:rPr>
          <w:b/>
          <w:sz w:val="28"/>
          <w:szCs w:val="28"/>
        </w:rPr>
      </w:pPr>
    </w:p>
    <w:p w:rsidR="00985A2F" w:rsidRDefault="00985A2F" w:rsidP="008D26B5">
      <w:pPr>
        <w:rPr>
          <w:b/>
          <w:sz w:val="28"/>
          <w:szCs w:val="28"/>
        </w:rPr>
      </w:pPr>
    </w:p>
    <w:p w:rsidR="00985A2F" w:rsidRDefault="00985A2F" w:rsidP="008D26B5">
      <w:pPr>
        <w:rPr>
          <w:b/>
          <w:sz w:val="28"/>
          <w:szCs w:val="28"/>
        </w:rPr>
      </w:pPr>
    </w:p>
    <w:p w:rsidR="00D54AE0" w:rsidRPr="00221AAB" w:rsidRDefault="00D54AE0" w:rsidP="008D26B5">
      <w:pPr>
        <w:rPr>
          <w:b/>
          <w:sz w:val="28"/>
          <w:szCs w:val="28"/>
        </w:rPr>
      </w:pPr>
      <w:r w:rsidRPr="00221AAB">
        <w:rPr>
          <w:b/>
          <w:sz w:val="28"/>
          <w:szCs w:val="28"/>
        </w:rPr>
        <w:lastRenderedPageBreak/>
        <w:t>ПОЯСНИТЕЛЬНАЯ ЗАПИСКА</w:t>
      </w:r>
    </w:p>
    <w:p w:rsidR="00D54AE0" w:rsidRPr="00221AAB" w:rsidRDefault="00D54AE0" w:rsidP="00D54AE0">
      <w:pPr>
        <w:spacing w:after="3"/>
        <w:ind w:left="170" w:right="4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Рабочая программа школьного театрального кружка составлена на основе Примерной программы курса внеурочной деятельности Школьный театр, для </w:t>
      </w:r>
      <w:r>
        <w:rPr>
          <w:rFonts w:eastAsia="Calibri"/>
          <w:sz w:val="28"/>
          <w:szCs w:val="28"/>
        </w:rPr>
        <w:t xml:space="preserve">5-9 классов. </w:t>
      </w:r>
    </w:p>
    <w:p w:rsidR="00D54AE0" w:rsidRPr="00221AAB" w:rsidRDefault="00D54AE0" w:rsidP="00D54AE0">
      <w:pPr>
        <w:spacing w:after="3"/>
        <w:ind w:left="170" w:right="4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 Программа театрального кружка «</w:t>
      </w:r>
      <w:r>
        <w:rPr>
          <w:rFonts w:eastAsia="Calibri"/>
          <w:sz w:val="28"/>
          <w:szCs w:val="28"/>
        </w:rPr>
        <w:t>Юные таланты</w:t>
      </w:r>
      <w:r w:rsidRPr="00221AAB">
        <w:rPr>
          <w:rFonts w:eastAsia="Calibri"/>
          <w:sz w:val="28"/>
          <w:szCs w:val="28"/>
        </w:rPr>
        <w:t xml:space="preserve">» реализует общекультурное (художественно-эстетическое) направление во внеурочной деятельности в 5-9 классах. </w:t>
      </w:r>
    </w:p>
    <w:p w:rsidR="00D54AE0" w:rsidRPr="00221AAB" w:rsidRDefault="00D54AE0" w:rsidP="00D54AE0">
      <w:pPr>
        <w:spacing w:after="3"/>
        <w:ind w:left="170" w:right="4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221AAB">
        <w:rPr>
          <w:rFonts w:eastAsia="Calibri"/>
          <w:sz w:val="28"/>
          <w:szCs w:val="28"/>
        </w:rPr>
        <w:t>кросскультурности</w:t>
      </w:r>
      <w:proofErr w:type="spellEnd"/>
      <w:r w:rsidRPr="00221AAB">
        <w:rPr>
          <w:rFonts w:eastAsia="Calibri"/>
          <w:sz w:val="28"/>
          <w:szCs w:val="28"/>
        </w:rPr>
        <w:t>, творчество и креативность, способность к самообучению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D54AE0" w:rsidRDefault="00D54AE0" w:rsidP="00D54AE0">
      <w:pPr>
        <w:spacing w:after="3"/>
        <w:ind w:left="-15" w:right="175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школьников. Важно, чтобы школьники на занятиях ощущали успех, </w:t>
      </w:r>
      <w:proofErr w:type="spellStart"/>
      <w:proofErr w:type="gramStart"/>
      <w:r w:rsidRPr="00221AAB">
        <w:rPr>
          <w:rFonts w:eastAsia="Calibri"/>
          <w:sz w:val="28"/>
          <w:szCs w:val="28"/>
        </w:rPr>
        <w:t>чувствовали,что</w:t>
      </w:r>
      <w:proofErr w:type="spellEnd"/>
      <w:proofErr w:type="gramEnd"/>
      <w:r w:rsidRPr="00221AAB">
        <w:rPr>
          <w:rFonts w:eastAsia="Calibri"/>
          <w:sz w:val="28"/>
          <w:szCs w:val="28"/>
        </w:rPr>
        <w:t xml:space="preserve"> у них получается, тогда будет постоянная заинтересованность в дальнейшем освоении процесса обучения. </w:t>
      </w:r>
    </w:p>
    <w:p w:rsidR="00D54AE0" w:rsidRPr="00221AAB" w:rsidRDefault="00D54AE0" w:rsidP="00D54AE0">
      <w:pPr>
        <w:spacing w:after="3"/>
        <w:ind w:left="-15" w:right="175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D54AE0" w:rsidRPr="00221AAB" w:rsidRDefault="00D54AE0" w:rsidP="00D54AE0">
      <w:pPr>
        <w:spacing w:before="240"/>
        <w:ind w:left="-17" w:right="170" w:firstLine="556"/>
        <w:contextualSpacing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   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</w:t>
      </w:r>
    </w:p>
    <w:p w:rsidR="00D54AE0" w:rsidRPr="00221AAB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   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221AAB">
        <w:rPr>
          <w:rFonts w:eastAsia="Calibri"/>
          <w:sz w:val="28"/>
          <w:szCs w:val="28"/>
        </w:rPr>
        <w:t>профориентационной</w:t>
      </w:r>
      <w:proofErr w:type="spellEnd"/>
      <w:r w:rsidRPr="00221AAB">
        <w:rPr>
          <w:rFonts w:eastAsia="Calibri"/>
          <w:sz w:val="28"/>
          <w:szCs w:val="28"/>
        </w:rPr>
        <w:t xml:space="preserve"> работы. </w:t>
      </w:r>
    </w:p>
    <w:p w:rsidR="00D54AE0" w:rsidRPr="00221AAB" w:rsidRDefault="00D54AE0" w:rsidP="00D54AE0">
      <w:pPr>
        <w:spacing w:after="3"/>
        <w:ind w:left="-15" w:right="170" w:firstLine="557"/>
        <w:jc w:val="both"/>
        <w:rPr>
          <w:rFonts w:eastAsia="Calibri"/>
          <w:b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   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D54AE0" w:rsidRPr="00221AAB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b/>
          <w:sz w:val="28"/>
          <w:szCs w:val="28"/>
        </w:rPr>
        <w:t xml:space="preserve">  Цель</w:t>
      </w:r>
      <w:r w:rsidRPr="00221AAB">
        <w:rPr>
          <w:rFonts w:eastAsia="Calibri"/>
          <w:b/>
          <w:sz w:val="28"/>
          <w:szCs w:val="28"/>
        </w:rPr>
        <w:tab/>
        <w:t>программы</w:t>
      </w:r>
      <w:r w:rsidRPr="00221AAB">
        <w:rPr>
          <w:rFonts w:eastAsia="Calibri"/>
          <w:sz w:val="28"/>
          <w:szCs w:val="28"/>
        </w:rPr>
        <w:t xml:space="preserve"> - обеспечение </w:t>
      </w:r>
      <w:r w:rsidRPr="00221AAB">
        <w:rPr>
          <w:rFonts w:eastAsia="Calibri"/>
          <w:sz w:val="28"/>
          <w:szCs w:val="28"/>
        </w:rPr>
        <w:tab/>
        <w:t xml:space="preserve">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 </w:t>
      </w:r>
    </w:p>
    <w:p w:rsidR="00D54AE0" w:rsidRPr="00221AAB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b/>
          <w:sz w:val="28"/>
          <w:szCs w:val="28"/>
        </w:rPr>
        <w:t xml:space="preserve">   Задачи,</w:t>
      </w:r>
      <w:r w:rsidRPr="00221AAB">
        <w:rPr>
          <w:rFonts w:eastAsia="Calibri"/>
          <w:sz w:val="28"/>
          <w:szCs w:val="28"/>
        </w:rPr>
        <w:t xml:space="preserve"> решаемые в рамках данной программы: </w:t>
      </w:r>
    </w:p>
    <w:p w:rsidR="00D54AE0" w:rsidRPr="00221AAB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знакомство детей с различными видами театра (кукольный, драматический, оперный, театр балета, музыкальной комедии). </w:t>
      </w:r>
    </w:p>
    <w:p w:rsidR="00D54AE0" w:rsidRPr="00221AAB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поэтапное освоение детьми различных видов творчества. </w:t>
      </w:r>
    </w:p>
    <w:p w:rsidR="00D54AE0" w:rsidRPr="00221AAB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D54AE0" w:rsidRPr="00221AAB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речевой культуры; </w:t>
      </w:r>
    </w:p>
    <w:p w:rsidR="00D54AE0" w:rsidRPr="00221AAB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эстетического вкуса.</w:t>
      </w:r>
    </w:p>
    <w:p w:rsidR="00D54AE0" w:rsidRDefault="00D54AE0" w:rsidP="00D54AE0">
      <w:pPr>
        <w:pStyle w:val="a6"/>
        <w:numPr>
          <w:ilvl w:val="0"/>
          <w:numId w:val="2"/>
        </w:numPr>
        <w:spacing w:after="3" w:line="240" w:lineRule="auto"/>
        <w:ind w:left="426"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1A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воспитание творческой активности ребёнка, ценящей в себе и других такие качества, как доброжелательность, трудолюбие, уважение к творчеству других. </w:t>
      </w:r>
    </w:p>
    <w:p w:rsidR="00D54AE0" w:rsidRPr="00DC3C21" w:rsidRDefault="00D54AE0" w:rsidP="00D54AE0">
      <w:pPr>
        <w:spacing w:after="3"/>
        <w:ind w:left="66" w:right="170" w:firstLine="360"/>
        <w:jc w:val="both"/>
        <w:rPr>
          <w:rFonts w:eastAsia="Calibri"/>
          <w:sz w:val="28"/>
          <w:szCs w:val="28"/>
        </w:rPr>
      </w:pPr>
      <w:r w:rsidRPr="005D4EF6">
        <w:rPr>
          <w:rFonts w:eastAsia="Calibri"/>
          <w:sz w:val="28"/>
          <w:szCs w:val="28"/>
        </w:rPr>
        <w:t xml:space="preserve">На занятиях создаются условия для </w:t>
      </w:r>
      <w:r w:rsidRPr="00DC3C21">
        <w:rPr>
          <w:rFonts w:eastAsia="Calibri"/>
          <w:b/>
          <w:sz w:val="28"/>
          <w:szCs w:val="28"/>
        </w:rPr>
        <w:t xml:space="preserve">здорового развития </w:t>
      </w:r>
      <w:proofErr w:type="spellStart"/>
      <w:proofErr w:type="gramStart"/>
      <w:r w:rsidRPr="00DC3C21">
        <w:rPr>
          <w:rFonts w:eastAsia="Calibri"/>
          <w:b/>
          <w:sz w:val="28"/>
          <w:szCs w:val="28"/>
        </w:rPr>
        <w:t>детей</w:t>
      </w:r>
      <w:r w:rsidRPr="005D4EF6">
        <w:rPr>
          <w:rFonts w:eastAsia="Calibri"/>
          <w:sz w:val="28"/>
          <w:szCs w:val="28"/>
        </w:rPr>
        <w:t>:</w:t>
      </w:r>
      <w:r w:rsidRPr="00DC3C21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реобладают</w:t>
      </w:r>
      <w:proofErr w:type="spellEnd"/>
      <w:proofErr w:type="gramEnd"/>
      <w:r>
        <w:rPr>
          <w:rFonts w:eastAsia="Calibri"/>
          <w:sz w:val="28"/>
          <w:szCs w:val="28"/>
        </w:rPr>
        <w:t xml:space="preserve"> игровые технологии (и</w:t>
      </w:r>
      <w:r w:rsidRPr="00DC3C21">
        <w:rPr>
          <w:rFonts w:eastAsia="Calibri"/>
          <w:sz w:val="28"/>
          <w:szCs w:val="28"/>
        </w:rPr>
        <w:t>гры применяются в соответствии с возрастными интересами</w:t>
      </w:r>
      <w:r>
        <w:rPr>
          <w:rFonts w:eastAsia="Calibri"/>
          <w:sz w:val="28"/>
          <w:szCs w:val="28"/>
        </w:rPr>
        <w:t>)</w:t>
      </w:r>
      <w:r w:rsidRPr="00DC3C21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Дыхательные упражнения, гимнастические и физические упражнения. Большая часть программы это практические занятия, когда дети находятся в постоянном движении, что способствует отсутствию напряжения психических и физиологических функций организма.</w:t>
      </w: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  <w:r w:rsidRPr="00221AAB">
        <w:rPr>
          <w:rFonts w:eastAsia="Calibri"/>
          <w:sz w:val="28"/>
          <w:szCs w:val="28"/>
        </w:rPr>
        <w:t xml:space="preserve">          Программа</w:t>
      </w:r>
      <w:r>
        <w:rPr>
          <w:rFonts w:eastAsia="Calibri"/>
          <w:sz w:val="28"/>
          <w:szCs w:val="28"/>
        </w:rPr>
        <w:t xml:space="preserve"> кружка театрального искусства «Юные таланты» предназначена для учащихся 5-9 классов и </w:t>
      </w:r>
      <w:r w:rsidRPr="00221AAB">
        <w:rPr>
          <w:rFonts w:eastAsia="Calibri"/>
          <w:sz w:val="28"/>
          <w:szCs w:val="28"/>
        </w:rPr>
        <w:t xml:space="preserve"> рассчитана на </w:t>
      </w:r>
      <w:r>
        <w:rPr>
          <w:rFonts w:eastAsia="Calibri"/>
          <w:sz w:val="28"/>
          <w:szCs w:val="28"/>
        </w:rPr>
        <w:t>71</w:t>
      </w:r>
      <w:r w:rsidRPr="00221AAB">
        <w:rPr>
          <w:rFonts w:eastAsia="Calibri"/>
          <w:sz w:val="28"/>
          <w:szCs w:val="28"/>
        </w:rPr>
        <w:t xml:space="preserve">ч в год </w:t>
      </w:r>
      <w:r>
        <w:rPr>
          <w:rFonts w:eastAsia="Calibri"/>
          <w:sz w:val="28"/>
          <w:szCs w:val="28"/>
        </w:rPr>
        <w:t>(2</w:t>
      </w:r>
      <w:r w:rsidRPr="00221AAB">
        <w:rPr>
          <w:rFonts w:eastAsia="Calibri"/>
          <w:sz w:val="28"/>
          <w:szCs w:val="28"/>
        </w:rPr>
        <w:t xml:space="preserve"> час</w:t>
      </w:r>
      <w:r>
        <w:rPr>
          <w:rFonts w:eastAsia="Calibri"/>
          <w:sz w:val="28"/>
          <w:szCs w:val="28"/>
        </w:rPr>
        <w:t>а</w:t>
      </w:r>
      <w:r w:rsidRPr="00221AAB">
        <w:rPr>
          <w:rFonts w:eastAsia="Calibri"/>
          <w:sz w:val="28"/>
          <w:szCs w:val="28"/>
        </w:rPr>
        <w:t xml:space="preserve"> в неделю)</w:t>
      </w:r>
      <w:r>
        <w:rPr>
          <w:rFonts w:eastAsia="Calibri"/>
          <w:sz w:val="28"/>
          <w:szCs w:val="28"/>
        </w:rPr>
        <w:t>.</w:t>
      </w: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Pr="00221AAB" w:rsidRDefault="00D54AE0" w:rsidP="00D54AE0">
      <w:pPr>
        <w:jc w:val="center"/>
        <w:rPr>
          <w:b/>
          <w:sz w:val="28"/>
          <w:szCs w:val="28"/>
        </w:rPr>
      </w:pPr>
      <w:r w:rsidRPr="00221AAB">
        <w:rPr>
          <w:b/>
          <w:sz w:val="28"/>
          <w:szCs w:val="28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D54AE0" w:rsidRPr="00221AAB" w:rsidRDefault="00D54AE0" w:rsidP="00D54AE0">
      <w:pPr>
        <w:jc w:val="both"/>
        <w:rPr>
          <w:b/>
          <w:sz w:val="28"/>
          <w:szCs w:val="28"/>
        </w:rPr>
      </w:pPr>
      <w:r w:rsidRPr="00221AAB">
        <w:rPr>
          <w:b/>
          <w:sz w:val="28"/>
          <w:szCs w:val="28"/>
        </w:rPr>
        <w:t>1. ВВОДНОЕ ЗАНЯТИЕ</w:t>
      </w:r>
    </w:p>
    <w:p w:rsidR="00D54AE0" w:rsidRDefault="00D54AE0" w:rsidP="00D54AE0">
      <w:pPr>
        <w:jc w:val="both"/>
        <w:rPr>
          <w:sz w:val="28"/>
          <w:szCs w:val="28"/>
        </w:rPr>
      </w:pPr>
      <w:r w:rsidRPr="00221AAB">
        <w:rPr>
          <w:i/>
          <w:sz w:val="28"/>
          <w:szCs w:val="28"/>
        </w:rPr>
        <w:t>Теоретическая часть.</w:t>
      </w:r>
      <w:r w:rsidRPr="00221AAB">
        <w:rPr>
          <w:sz w:val="28"/>
          <w:szCs w:val="28"/>
        </w:rPr>
        <w:t xml:space="preserve">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</w:t>
      </w:r>
      <w:r>
        <w:rPr>
          <w:sz w:val="28"/>
          <w:szCs w:val="28"/>
        </w:rPr>
        <w:t>хнике безопасности на занятиях.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i/>
          <w:sz w:val="28"/>
          <w:szCs w:val="28"/>
        </w:rPr>
        <w:t>Практическая часть</w:t>
      </w:r>
      <w:r w:rsidRPr="00221AAB">
        <w:rPr>
          <w:sz w:val="28"/>
          <w:szCs w:val="28"/>
        </w:rPr>
        <w:t>.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:rsidR="00D54AE0" w:rsidRPr="005B3074" w:rsidRDefault="00D54AE0" w:rsidP="00D54AE0">
      <w:pPr>
        <w:jc w:val="both"/>
        <w:rPr>
          <w:b/>
          <w:sz w:val="28"/>
          <w:szCs w:val="28"/>
        </w:rPr>
      </w:pPr>
      <w:r w:rsidRPr="005B3074">
        <w:rPr>
          <w:b/>
          <w:sz w:val="28"/>
          <w:szCs w:val="28"/>
        </w:rPr>
        <w:t>2. АЗБУКА ТЕАТРА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i/>
          <w:sz w:val="28"/>
          <w:szCs w:val="28"/>
        </w:rPr>
        <w:t>Теоретическая часть</w:t>
      </w:r>
      <w:r w:rsidRPr="00221AAB">
        <w:rPr>
          <w:sz w:val="28"/>
          <w:szCs w:val="28"/>
        </w:rPr>
        <w:t xml:space="preserve">. История возникновения и создания театра. Театр как вид искусства. Общее представление о видах и жанрах театрального искусства. Правила поведения в театре. Театральный этикет.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i/>
          <w:sz w:val="28"/>
          <w:szCs w:val="28"/>
        </w:rPr>
        <w:t xml:space="preserve">Практическая </w:t>
      </w:r>
      <w:proofErr w:type="spellStart"/>
      <w:r w:rsidRPr="00221AAB">
        <w:rPr>
          <w:i/>
          <w:sz w:val="28"/>
          <w:szCs w:val="28"/>
        </w:rPr>
        <w:t>часть.</w:t>
      </w:r>
      <w:r w:rsidRPr="00221AAB">
        <w:rPr>
          <w:sz w:val="28"/>
          <w:szCs w:val="28"/>
        </w:rPr>
        <w:t>Тест</w:t>
      </w:r>
      <w:proofErr w:type="spellEnd"/>
      <w:r w:rsidRPr="00221AAB">
        <w:rPr>
          <w:sz w:val="28"/>
          <w:szCs w:val="28"/>
        </w:rPr>
        <w:t xml:space="preserve"> «Какой я зритель». Посвящение в «театральные зрители</w:t>
      </w:r>
      <w:proofErr w:type="gramStart"/>
      <w:r>
        <w:rPr>
          <w:sz w:val="28"/>
          <w:szCs w:val="28"/>
        </w:rPr>
        <w:t>»</w:t>
      </w:r>
      <w:r w:rsidRPr="00221AAB">
        <w:rPr>
          <w:sz w:val="28"/>
          <w:szCs w:val="28"/>
        </w:rPr>
        <w:t>.«</w:t>
      </w:r>
      <w:proofErr w:type="gramEnd"/>
      <w:r w:rsidRPr="00221AAB">
        <w:rPr>
          <w:sz w:val="28"/>
          <w:szCs w:val="28"/>
        </w:rPr>
        <w:t>Театральная» викторина.</w:t>
      </w:r>
    </w:p>
    <w:p w:rsidR="00D54AE0" w:rsidRPr="004A1CB6" w:rsidRDefault="00D54AE0" w:rsidP="00D54AE0">
      <w:pPr>
        <w:jc w:val="both"/>
        <w:rPr>
          <w:b/>
          <w:sz w:val="28"/>
          <w:szCs w:val="28"/>
        </w:rPr>
      </w:pPr>
      <w:r w:rsidRPr="004A1CB6">
        <w:rPr>
          <w:b/>
          <w:sz w:val="28"/>
          <w:szCs w:val="28"/>
        </w:rPr>
        <w:t>3. ТЕАТРАЛЬНОЕ ЗАКУЛИСЬЕ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C72493">
        <w:rPr>
          <w:i/>
          <w:sz w:val="28"/>
          <w:szCs w:val="28"/>
        </w:rPr>
        <w:t>Теоретическая часть</w:t>
      </w:r>
      <w:r w:rsidRPr="00221AAB">
        <w:rPr>
          <w:sz w:val="28"/>
          <w:szCs w:val="28"/>
        </w:rPr>
        <w:t xml:space="preserve">. Знакомство со структурой театра и его основными профессиями: актер, режиссер, сценарист, художник, декоратор, гример, оператор, звукорежиссёр, бутафор. 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C72493">
        <w:rPr>
          <w:i/>
          <w:sz w:val="28"/>
          <w:szCs w:val="28"/>
        </w:rPr>
        <w:t>Практическая часть.</w:t>
      </w:r>
      <w:r w:rsidRPr="00221AAB">
        <w:rPr>
          <w:sz w:val="28"/>
          <w:szCs w:val="28"/>
        </w:rPr>
        <w:t xml:space="preserve"> Творческие задания и театральные игры помогут раскрыть тему. Сценический этюд «Представить профессию…».  </w:t>
      </w:r>
    </w:p>
    <w:p w:rsidR="00D54AE0" w:rsidRPr="004A1CB6" w:rsidRDefault="00D54AE0" w:rsidP="00D54AE0">
      <w:pPr>
        <w:jc w:val="both"/>
        <w:rPr>
          <w:b/>
          <w:sz w:val="28"/>
          <w:szCs w:val="28"/>
        </w:rPr>
      </w:pPr>
      <w:r w:rsidRPr="004A1CB6">
        <w:rPr>
          <w:b/>
          <w:sz w:val="28"/>
          <w:szCs w:val="28"/>
        </w:rPr>
        <w:t xml:space="preserve">4.  СЦЕНИЧЕСКАЯ РЕЧЬ. КУЛЬТУРА И ТЕХНИКА РЕЧИ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C72493">
        <w:rPr>
          <w:i/>
          <w:sz w:val="28"/>
          <w:szCs w:val="28"/>
        </w:rPr>
        <w:t>Теоретическая часть</w:t>
      </w:r>
      <w:r w:rsidRPr="00221AAB">
        <w:rPr>
          <w:sz w:val="28"/>
          <w:szCs w:val="28"/>
        </w:rPr>
        <w:t xml:space="preserve">. Дыхательная гимнастика. Развитие артикуляционного аппарата. Работа с дикцией на скороговорках и </w:t>
      </w:r>
      <w:proofErr w:type="spellStart"/>
      <w:r w:rsidRPr="00221AAB">
        <w:rPr>
          <w:sz w:val="28"/>
          <w:szCs w:val="28"/>
        </w:rPr>
        <w:t>чистоговорках</w:t>
      </w:r>
      <w:proofErr w:type="spellEnd"/>
      <w:r w:rsidRPr="00221AAB">
        <w:rPr>
          <w:sz w:val="28"/>
          <w:szCs w:val="28"/>
        </w:rPr>
        <w:t xml:space="preserve">.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Упражнения по сценической речи выполняются по алгоритму: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1.</w:t>
      </w:r>
      <w:r w:rsidRPr="00221AAB">
        <w:rPr>
          <w:sz w:val="28"/>
          <w:szCs w:val="28"/>
        </w:rPr>
        <w:tab/>
        <w:t>определение целей и условий выполнения;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2.</w:t>
      </w:r>
      <w:r w:rsidRPr="00221AAB">
        <w:rPr>
          <w:sz w:val="28"/>
          <w:szCs w:val="28"/>
        </w:rPr>
        <w:tab/>
        <w:t>педагогический показ;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3.</w:t>
      </w:r>
      <w:r w:rsidRPr="00221AAB">
        <w:rPr>
          <w:sz w:val="28"/>
          <w:szCs w:val="28"/>
        </w:rPr>
        <w:tab/>
        <w:t>просмотр упражнения;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4.</w:t>
      </w:r>
      <w:r w:rsidRPr="00221AAB">
        <w:rPr>
          <w:sz w:val="28"/>
          <w:szCs w:val="28"/>
        </w:rPr>
        <w:tab/>
        <w:t>комплексный контроль и корректировка.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C72493">
        <w:rPr>
          <w:i/>
          <w:sz w:val="28"/>
          <w:szCs w:val="28"/>
        </w:rPr>
        <w:t>Практическая часть</w:t>
      </w:r>
      <w:r w:rsidRPr="00221AAB">
        <w:rPr>
          <w:sz w:val="28"/>
          <w:szCs w:val="28"/>
        </w:rPr>
        <w:t>. На занятиях преобладают игровые технологии. Игры применяются в соответствии с возрастными интересами.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 xml:space="preserve">ДЫХАНИЕ </w:t>
      </w:r>
    </w:p>
    <w:p w:rsidR="00D54AE0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 xml:space="preserve">Обращать внимание на: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соединение дыхания и движения (например, гусиный шаг, пол горит, ритмические шаги, координация движений и т.п.);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одну техническую задачу многократно повторять с разными вариантами образов (например, фиксированный выдох на Ф – задуваю свечу, отгоняю комаров, рисую портрет и т.п.);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 xml:space="preserve">АРТИКУЛЯЦИЯ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Обращать внимание на: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lastRenderedPageBreak/>
        <w:t>■ обособленность движений (занимаемся развитием мышц языка, а губы и нижняя челюсть находятся в покое);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медленный темп, который увеличивает нагрузку на мышцы и делает упражнение более эффективным;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координация движений и покоя всех частей речевого аппарата;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 xml:space="preserve">ДИКЦИЯ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Обращать внимание на: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■ 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Финальным материалом могут быть индивидуальные стихи и парные этюды с использованием упражнений по дикции и дыханию.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>Варианты упражнений смотрите в методическом пособии-практикуме «Культура и техника речи», изданном Центром науки и методологии Театрального института им. Бориса Щукина.</w:t>
      </w:r>
    </w:p>
    <w:p w:rsidR="00D54AE0" w:rsidRPr="004A1CB6" w:rsidRDefault="00D54AE0" w:rsidP="00D54AE0">
      <w:pPr>
        <w:spacing w:before="240"/>
        <w:jc w:val="both"/>
        <w:rPr>
          <w:b/>
          <w:sz w:val="28"/>
          <w:szCs w:val="28"/>
        </w:rPr>
      </w:pPr>
      <w:r w:rsidRPr="004A1CB6">
        <w:rPr>
          <w:b/>
          <w:sz w:val="28"/>
          <w:szCs w:val="28"/>
        </w:rPr>
        <w:t xml:space="preserve">5. ХУДОЖЕСТВЕННОЕ ЧТЕНИЕ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Теоретическая часть</w:t>
      </w:r>
      <w:r w:rsidRPr="00221AAB">
        <w:rPr>
          <w:sz w:val="28"/>
          <w:szCs w:val="28"/>
        </w:rPr>
        <w:t xml:space="preserve">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Практическая часть</w:t>
      </w:r>
      <w:r w:rsidRPr="00221AAB">
        <w:rPr>
          <w:sz w:val="28"/>
          <w:szCs w:val="28"/>
        </w:rPr>
        <w:t xml:space="preserve">. Работа с дикцией на скороговорках и </w:t>
      </w:r>
      <w:proofErr w:type="spellStart"/>
      <w:r w:rsidRPr="00221AAB">
        <w:rPr>
          <w:sz w:val="28"/>
          <w:szCs w:val="28"/>
        </w:rPr>
        <w:t>чистоговорках</w:t>
      </w:r>
      <w:proofErr w:type="spellEnd"/>
      <w:r w:rsidRPr="00221AAB">
        <w:rPr>
          <w:sz w:val="28"/>
          <w:szCs w:val="28"/>
        </w:rPr>
        <w:t xml:space="preserve">. Чтение вслух литературного произведения и его разбор. Выразительное чтение, громкость и отчетливость речи. Развитие навыка логического анализа текста на материале </w:t>
      </w:r>
      <w:r>
        <w:rPr>
          <w:sz w:val="28"/>
          <w:szCs w:val="28"/>
        </w:rPr>
        <w:t xml:space="preserve">народных и литературных сказок. </w:t>
      </w:r>
      <w:r w:rsidRPr="00221AAB">
        <w:rPr>
          <w:sz w:val="28"/>
          <w:szCs w:val="28"/>
        </w:rPr>
        <w:t xml:space="preserve">Сочинение сказок по схеме: завязка, развитие действия, кульминация, развязка. </w:t>
      </w:r>
    </w:p>
    <w:p w:rsidR="00D54AE0" w:rsidRPr="004A1CB6" w:rsidRDefault="00D54AE0" w:rsidP="00D54AE0">
      <w:pPr>
        <w:spacing w:before="240"/>
        <w:rPr>
          <w:b/>
          <w:sz w:val="28"/>
          <w:szCs w:val="28"/>
        </w:rPr>
      </w:pPr>
      <w:r w:rsidRPr="004A1CB6">
        <w:rPr>
          <w:b/>
          <w:sz w:val="28"/>
          <w:szCs w:val="28"/>
        </w:rPr>
        <w:t>6. ОСНОВЫ АКТЕРСКОЙ ГРАМОТЫ</w:t>
      </w:r>
      <w:r>
        <w:rPr>
          <w:b/>
          <w:sz w:val="28"/>
          <w:szCs w:val="28"/>
        </w:rPr>
        <w:t>.</w:t>
      </w:r>
      <w:r w:rsidRPr="004A1CB6">
        <w:rPr>
          <w:b/>
          <w:sz w:val="28"/>
          <w:szCs w:val="28"/>
        </w:rPr>
        <w:t xml:space="preserve">ПРЕДЛАГАЕМЫЕ ОБСТОЯТЕЛЬСТВА. 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Теоретическая часть.</w:t>
      </w:r>
      <w:r w:rsidRPr="00221AAB">
        <w:rPr>
          <w:sz w:val="28"/>
          <w:szCs w:val="28"/>
        </w:rPr>
        <w:t xml:space="preserve">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взаимодействие с партнером.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221AAB">
        <w:rPr>
          <w:sz w:val="28"/>
          <w:szCs w:val="28"/>
        </w:rPr>
        <w:t xml:space="preserve"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</w:t>
      </w:r>
      <w:r w:rsidRPr="00221AAB">
        <w:rPr>
          <w:sz w:val="28"/>
          <w:szCs w:val="28"/>
        </w:rPr>
        <w:lastRenderedPageBreak/>
        <w:t xml:space="preserve">положительном результате. </w:t>
      </w:r>
      <w:r w:rsidRPr="005B3074">
        <w:rPr>
          <w:sz w:val="28"/>
          <w:szCs w:val="28"/>
        </w:rPr>
        <w:t xml:space="preserve">Понятие о предлагаемых обстоятельствах. Понятие «Я» в предлагаемых обстоятельствах. 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 xml:space="preserve"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3674F7">
        <w:rPr>
          <w:i/>
          <w:sz w:val="28"/>
          <w:szCs w:val="28"/>
        </w:rPr>
        <w:t>Практическая часть.</w:t>
      </w:r>
      <w:r w:rsidRPr="00221AAB">
        <w:rPr>
          <w:sz w:val="28"/>
          <w:szCs w:val="28"/>
        </w:rPr>
        <w:t xml:space="preserve"> Выполнение упражнений на развитие сценического внимания. Развитие фантазии с помощью переноса в нереальные миры. Этюды на тему, фантазии на тему </w:t>
      </w:r>
      <w:proofErr w:type="spellStart"/>
      <w:r w:rsidRPr="00221AAB">
        <w:rPr>
          <w:sz w:val="28"/>
          <w:szCs w:val="28"/>
        </w:rPr>
        <w:t>картин.</w:t>
      </w:r>
      <w:r w:rsidRPr="005B3074">
        <w:rPr>
          <w:sz w:val="28"/>
          <w:szCs w:val="28"/>
        </w:rPr>
        <w:t>Выполнение</w:t>
      </w:r>
      <w:proofErr w:type="spellEnd"/>
      <w:r w:rsidRPr="005B3074">
        <w:rPr>
          <w:sz w:val="28"/>
          <w:szCs w:val="28"/>
        </w:rPr>
        <w:t xml:space="preserve"> упражнений на предлагаемые обстоятельства. Участие в играх-инсценировках, играх-превращениях, сюжетных играх.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пошёл дождь, подул ветер, стало холодно, налетела вьюга и т.д.).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Выполнение этюдов: «Встреча», «Знакомство», «Ссора», «Радость», «Удивление». Этюды по картинам художников.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Обыгрывание бытовых ситуаций из детских литературных произведений.</w:t>
      </w:r>
    </w:p>
    <w:p w:rsidR="00D54AE0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Сочинение и представление этюдов по сказкам.</w:t>
      </w:r>
    </w:p>
    <w:p w:rsidR="00D54AE0" w:rsidRPr="004A1CB6" w:rsidRDefault="00D54AE0" w:rsidP="00D54AE0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4A1CB6">
        <w:rPr>
          <w:b/>
          <w:sz w:val="28"/>
          <w:szCs w:val="28"/>
        </w:rPr>
        <w:t xml:space="preserve">. РИТМОПЛАСТИКА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Теоретическая часть.</w:t>
      </w:r>
      <w:r w:rsidRPr="005B3074">
        <w:rPr>
          <w:sz w:val="28"/>
          <w:szCs w:val="28"/>
        </w:rPr>
        <w:t xml:space="preserve">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Понятия: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■ точки зала (сцены);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 xml:space="preserve">■ круг, колонна, линия (шеренга); ■ темпы: быстро, медленно, умеренно.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 xml:space="preserve">Привить уважение к своему телу, научиться им владеть и держать в тонусе. Техника безопасности.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Практическая часть.</w:t>
      </w:r>
      <w:r w:rsidRPr="005B3074">
        <w:rPr>
          <w:sz w:val="28"/>
          <w:szCs w:val="28"/>
        </w:rPr>
        <w:t xml:space="preserve">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</w:t>
      </w:r>
      <w:proofErr w:type="spellStart"/>
      <w:r w:rsidRPr="005B3074">
        <w:rPr>
          <w:sz w:val="28"/>
          <w:szCs w:val="28"/>
        </w:rPr>
        <w:t>пф</w:t>
      </w:r>
      <w:proofErr w:type="spellEnd"/>
      <w:r w:rsidRPr="005B3074">
        <w:rPr>
          <w:sz w:val="28"/>
          <w:szCs w:val="28"/>
        </w:rPr>
        <w:t xml:space="preserve">»; счет с приседаниями (присел – встал – сказал РАЗ, присел – встал – сказал ДВА и т.д.). 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Произношение текста в движении. Правильная техника дыхания. Пластическая импровизация на музыку разного характера.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Участие в играх и выполнение упражнений на развитие пластической выразительности (ритмичности, музыкальности, координации движений).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lastRenderedPageBreak/>
        <w:t>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Музыкальный образ средствами пластики и пантомимы.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 xml:space="preserve">Координационные упражнения для рук, выполняемые в одной, двух, трех плоскостях и со сменой плоскостей: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>■ последовательные движения;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5B3074">
        <w:rPr>
          <w:sz w:val="28"/>
          <w:szCs w:val="28"/>
        </w:rPr>
        <w:t xml:space="preserve">■ одновременно разнонаправленные, то есть выполняемые одновременно двумя руками в разных направлениях с одновременной работой </w:t>
      </w:r>
      <w:proofErr w:type="spellStart"/>
      <w:r w:rsidRPr="005B3074">
        <w:rPr>
          <w:sz w:val="28"/>
          <w:szCs w:val="28"/>
        </w:rPr>
        <w:t>неодноименных</w:t>
      </w:r>
      <w:proofErr w:type="spellEnd"/>
      <w:r w:rsidRPr="005B3074">
        <w:rPr>
          <w:sz w:val="28"/>
          <w:szCs w:val="28"/>
        </w:rPr>
        <w:t xml:space="preserve"> мышц — движения с асимметричной координацией из асимметричных исходных положений.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Перестроение в указанные фигуры, в том числе и геометрические.</w:t>
      </w:r>
    </w:p>
    <w:p w:rsidR="00D54AE0" w:rsidRPr="004A1CB6" w:rsidRDefault="00D54AE0" w:rsidP="00D54AE0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4A1CB6">
        <w:rPr>
          <w:b/>
          <w:sz w:val="28"/>
          <w:szCs w:val="28"/>
        </w:rPr>
        <w:t>. РАБОТА НАД ПОСТАНОВКОЙ (ИНСЦЕНИРОВКОЙ,          МИНИАТЮРАМИ, МИНИСПЕКТАКЛЯМИ)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Теоретическая часть.</w:t>
      </w:r>
      <w:r w:rsidRPr="005B3074">
        <w:rPr>
          <w:sz w:val="28"/>
          <w:szCs w:val="28"/>
        </w:rPr>
        <w:t xml:space="preserve"> 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Практическая часть.</w:t>
      </w:r>
      <w:r w:rsidRPr="005B3074">
        <w:rPr>
          <w:sz w:val="28"/>
          <w:szCs w:val="28"/>
        </w:rPr>
        <w:t xml:space="preserve">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 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:rsidR="00D54AE0" w:rsidRPr="005B3074" w:rsidRDefault="00D54AE0" w:rsidP="00D54AE0">
      <w:pPr>
        <w:ind w:firstLine="708"/>
        <w:jc w:val="both"/>
        <w:rPr>
          <w:sz w:val="28"/>
          <w:szCs w:val="28"/>
        </w:rPr>
      </w:pPr>
      <w:r w:rsidRPr="005B3074">
        <w:rPr>
          <w:sz w:val="28"/>
          <w:szCs w:val="28"/>
        </w:rPr>
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:rsidR="00D54AE0" w:rsidRPr="004A1CB6" w:rsidRDefault="00D54AE0" w:rsidP="00D54AE0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4A1CB6">
        <w:rPr>
          <w:b/>
          <w:sz w:val="28"/>
          <w:szCs w:val="28"/>
        </w:rPr>
        <w:t xml:space="preserve">. ИТОГОВОЕ ЗАНЯТИЕ (ИТОГОВАЯ АТТЕСТАЦИЯ) </w:t>
      </w:r>
    </w:p>
    <w:p w:rsidR="00D54AE0" w:rsidRPr="005B3074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Практическая часть.</w:t>
      </w:r>
      <w:r w:rsidRPr="005B3074">
        <w:rPr>
          <w:sz w:val="28"/>
          <w:szCs w:val="28"/>
        </w:rPr>
        <w:t xml:space="preserve"> Творческий отчёт. Показ спектакля, инсценировок или проведение мероприятия. Обсуждение. Рефлексия.</w:t>
      </w:r>
    </w:p>
    <w:p w:rsidR="00D54AE0" w:rsidRPr="00221AAB" w:rsidRDefault="00D54AE0" w:rsidP="00D54AE0">
      <w:pPr>
        <w:jc w:val="both"/>
        <w:rPr>
          <w:sz w:val="28"/>
          <w:szCs w:val="28"/>
        </w:rPr>
      </w:pPr>
      <w:r w:rsidRPr="008E15A1">
        <w:rPr>
          <w:i/>
          <w:sz w:val="28"/>
          <w:szCs w:val="28"/>
        </w:rPr>
        <w:t>Подведение итогов</w:t>
      </w:r>
      <w:r w:rsidRPr="005B3074">
        <w:rPr>
          <w:sz w:val="28"/>
          <w:szCs w:val="28"/>
        </w:rPr>
        <w:t>. Анализ работы.</w:t>
      </w: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Pr="00221AAB" w:rsidRDefault="00D54AE0" w:rsidP="00D54AE0">
      <w:pPr>
        <w:rPr>
          <w:b/>
          <w:sz w:val="28"/>
        </w:rPr>
      </w:pPr>
      <w:r w:rsidRPr="00221AAB">
        <w:rPr>
          <w:b/>
          <w:sz w:val="28"/>
          <w:szCs w:val="28"/>
        </w:rPr>
        <w:lastRenderedPageBreak/>
        <w:t xml:space="preserve">ПЛАНИРУЕМЫЕ РЕЗУЛЬТАТЫ ОСВОЕНИЯ </w:t>
      </w:r>
      <w:r w:rsidRPr="00221AAB">
        <w:rPr>
          <w:b/>
          <w:sz w:val="28"/>
        </w:rPr>
        <w:t>КУРСА ВНЕУРОЧНОЙ ДЕЯТЕЛЬНОСТИ</w:t>
      </w:r>
    </w:p>
    <w:p w:rsidR="00D54AE0" w:rsidRPr="00221AAB" w:rsidRDefault="00D54AE0" w:rsidP="00D54AE0">
      <w:pPr>
        <w:spacing w:before="240"/>
        <w:rPr>
          <w:sz w:val="28"/>
        </w:rPr>
      </w:pPr>
      <w:r w:rsidRPr="00221AAB">
        <w:rPr>
          <w:b/>
          <w:sz w:val="28"/>
        </w:rPr>
        <w:t>ПРЕДМЕТНЫЕ РЕЗУЛЬТАТЫ</w:t>
      </w:r>
      <w:r w:rsidRPr="00221AAB">
        <w:rPr>
          <w:sz w:val="28"/>
        </w:rPr>
        <w:t>: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выразительно читать и правильно интонировать;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различать произведения по жанру;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читать наизусть, правильно расставлять логические ударения;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освоить базовые навыки актёрского мастерства, пластики и сценической речи;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использовать упражнения для проведения артикуляционной гимнастики;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использовать упражнения для снятия мышечных зажимов;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ориентироваться в сценическом пространстве;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выполнять простые действия на сцене;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взаимодействовать на сценической площадке с партнёром;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произвольно удерживать внимание на заданном объекте;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создавать и «оживлять» образы предметов и живых существ.</w:t>
      </w:r>
    </w:p>
    <w:p w:rsidR="00D54AE0" w:rsidRPr="00221AAB" w:rsidRDefault="00D54AE0" w:rsidP="00D54AE0">
      <w:pPr>
        <w:rPr>
          <w:b/>
          <w:sz w:val="28"/>
        </w:rPr>
      </w:pPr>
      <w:r w:rsidRPr="00221AAB">
        <w:rPr>
          <w:b/>
          <w:sz w:val="28"/>
        </w:rPr>
        <w:t>ЛИЧНОСТНЫЕ РЕЗУЛЬТАТЫ: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умение работать в коллективе, оценивать собственные возможности решения учебной задачи и правильность ее выполнения;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приобретение навыков нравственного поведения, осознанного и ответственного отношения к собственным поступкам;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способность к объективному анализу своей работы и работы товарищей;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стремление к проявлению </w:t>
      </w:r>
      <w:proofErr w:type="spellStart"/>
      <w:r w:rsidRPr="00221AAB">
        <w:rPr>
          <w:sz w:val="28"/>
        </w:rPr>
        <w:t>эмпатии</w:t>
      </w:r>
      <w:proofErr w:type="spellEnd"/>
      <w:r w:rsidRPr="00221AAB">
        <w:rPr>
          <w:sz w:val="28"/>
        </w:rPr>
        <w:t>, готовности вести диалог с другими людьми.</w:t>
      </w:r>
    </w:p>
    <w:p w:rsidR="00D54AE0" w:rsidRPr="00221AAB" w:rsidRDefault="00D54AE0" w:rsidP="00D54AE0">
      <w:pPr>
        <w:spacing w:before="240"/>
        <w:rPr>
          <w:b/>
          <w:sz w:val="28"/>
        </w:rPr>
      </w:pPr>
      <w:r w:rsidRPr="00221AAB">
        <w:rPr>
          <w:b/>
          <w:sz w:val="28"/>
        </w:rPr>
        <w:t>МЕТАПРЕДМЕТНЫЕ РЕЗУЛЬТАТЫ:</w:t>
      </w:r>
    </w:p>
    <w:p w:rsidR="00D54AE0" w:rsidRPr="00221AAB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Регулятивные УУД: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приобретение навыков самоконтроля и самооценки;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понимание и принятие учебной задачи, сформулированной преподавателем;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планирование своих действий на отдельных этапах работы;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осуществление контроля, коррекции и оценки результатов своей деятельности;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D54AE0" w:rsidRPr="00221AAB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Познавательные УУД позволяют: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развить интерес к театральному искусству;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освоить правила поведения в театре (на сцене и в зрительном зале);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сформировать представления о театральных профессиях;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освоить правила проведения рефлексии;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строить логическое рассуждение и делать вывод;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lastRenderedPageBreak/>
        <w:t>■ выражать разнообразные эмоциональные состояния (грусть, радость, злоба, удивление, восхищение);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</w:t>
      </w:r>
      <w:proofErr w:type="spellStart"/>
      <w:r w:rsidRPr="00221AAB">
        <w:rPr>
          <w:sz w:val="28"/>
        </w:rPr>
        <w:t>вербализовать</w:t>
      </w:r>
      <w:proofErr w:type="spellEnd"/>
      <w:r w:rsidRPr="00221AAB">
        <w:rPr>
          <w:sz w:val="28"/>
        </w:rPr>
        <w:t xml:space="preserve"> эмоциональное впечатление, оказанное на него источником;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ориентироваться в содержании текста, понимать целостный смысл простого текста.</w:t>
      </w:r>
    </w:p>
    <w:p w:rsidR="00D54AE0" w:rsidRPr="00221AAB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Коммуникативные УУД позволяют: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организовывать учебное взаимодействие и совместную деятельность с педагогом и сверстниками;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 xml:space="preserve">■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формулировать, аргументировать и отстаивать свою точку зрения;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отбирать и использовать речевые средства в процессе коммуникации с другими людьми (диалог в паре, в малой группе и т. д.);</w:t>
      </w:r>
    </w:p>
    <w:p w:rsidR="00D54AE0" w:rsidRPr="00221AAB" w:rsidRDefault="00D54AE0" w:rsidP="00D54AE0">
      <w:pPr>
        <w:rPr>
          <w:sz w:val="28"/>
        </w:rPr>
      </w:pPr>
      <w:r w:rsidRPr="00221AAB">
        <w:rPr>
          <w:sz w:val="28"/>
        </w:rPr>
        <w:t>■ соблюдать нормы публичной речи, регламент в монологе и дискуссии в соответствии с коммуникативной задачей.</w:t>
      </w:r>
    </w:p>
    <w:p w:rsidR="00D54AE0" w:rsidRPr="00221AAB" w:rsidRDefault="00D54AE0" w:rsidP="00D54AE0">
      <w:pPr>
        <w:spacing w:before="240"/>
        <w:jc w:val="center"/>
        <w:rPr>
          <w:b/>
          <w:sz w:val="28"/>
        </w:rPr>
      </w:pPr>
      <w:r w:rsidRPr="00221AAB">
        <w:rPr>
          <w:b/>
          <w:sz w:val="28"/>
        </w:rPr>
        <w:t>ФОРМЫ КОНТРОЛЯ</w:t>
      </w:r>
    </w:p>
    <w:p w:rsidR="00D54AE0" w:rsidRPr="00221AAB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Реализация программы «</w:t>
      </w:r>
      <w:r>
        <w:rPr>
          <w:sz w:val="28"/>
        </w:rPr>
        <w:t>Юные таланты</w:t>
      </w:r>
      <w:r w:rsidRPr="00221AAB">
        <w:rPr>
          <w:sz w:val="28"/>
        </w:rPr>
        <w:t xml:space="preserve">» предусматривает текущий контроль и итоговую аттестацию обучающихся. </w:t>
      </w:r>
    </w:p>
    <w:p w:rsidR="00D54AE0" w:rsidRPr="00221AAB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</w:p>
    <w:p w:rsidR="00D54AE0" w:rsidRDefault="00D54AE0" w:rsidP="00D54AE0">
      <w:pPr>
        <w:ind w:firstLine="708"/>
        <w:rPr>
          <w:sz w:val="28"/>
        </w:rPr>
      </w:pPr>
      <w:r w:rsidRPr="00221AAB">
        <w:rPr>
          <w:sz w:val="28"/>
        </w:rPr>
        <w:t>Итоговая аттестация обучающихся проводится в конце учебного года по окончании освоения программы в форме творческого отчета: показа инсценировок, театральных миниа</w:t>
      </w:r>
      <w:r>
        <w:rPr>
          <w:sz w:val="28"/>
        </w:rPr>
        <w:t xml:space="preserve">тюр, </w:t>
      </w:r>
      <w:proofErr w:type="spellStart"/>
      <w:r>
        <w:rPr>
          <w:sz w:val="28"/>
        </w:rPr>
        <w:t>миниспектаклей</w:t>
      </w:r>
      <w:proofErr w:type="spellEnd"/>
      <w:r>
        <w:rPr>
          <w:sz w:val="28"/>
        </w:rPr>
        <w:t xml:space="preserve">, проведение </w:t>
      </w:r>
      <w:r w:rsidRPr="00221AAB">
        <w:rPr>
          <w:sz w:val="28"/>
        </w:rPr>
        <w:t>школьного мероприятия.</w:t>
      </w: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8D26B5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</w:p>
    <w:p w:rsidR="008D26B5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</w:p>
    <w:p w:rsidR="008D26B5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</w:p>
    <w:p w:rsidR="008D26B5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</w:p>
    <w:p w:rsidR="008D26B5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</w:p>
    <w:p w:rsidR="008D26B5" w:rsidRPr="00C23F79" w:rsidRDefault="008D26B5" w:rsidP="008D26B5">
      <w:pPr>
        <w:pStyle w:val="a3"/>
        <w:spacing w:before="1" w:line="276" w:lineRule="auto"/>
        <w:ind w:left="783" w:right="-143"/>
        <w:jc w:val="center"/>
        <w:rPr>
          <w:b/>
          <w:sz w:val="24"/>
          <w:szCs w:val="24"/>
        </w:rPr>
      </w:pPr>
      <w:r w:rsidRPr="00C23F79">
        <w:rPr>
          <w:b/>
          <w:sz w:val="24"/>
          <w:szCs w:val="24"/>
        </w:rPr>
        <w:lastRenderedPageBreak/>
        <w:t>Календарно-тематическое</w:t>
      </w:r>
      <w:r>
        <w:rPr>
          <w:b/>
          <w:sz w:val="24"/>
          <w:szCs w:val="24"/>
        </w:rPr>
        <w:t xml:space="preserve"> </w:t>
      </w:r>
      <w:r w:rsidRPr="00C23F79">
        <w:rPr>
          <w:b/>
          <w:sz w:val="24"/>
          <w:szCs w:val="24"/>
        </w:rPr>
        <w:t>планирование (</w:t>
      </w:r>
      <w:r>
        <w:rPr>
          <w:b/>
          <w:sz w:val="24"/>
          <w:szCs w:val="24"/>
        </w:rPr>
        <w:t>72</w:t>
      </w:r>
      <w:r w:rsidRPr="00C23F79">
        <w:rPr>
          <w:b/>
          <w:sz w:val="24"/>
          <w:szCs w:val="24"/>
        </w:rPr>
        <w:t>часов).</w:t>
      </w:r>
    </w:p>
    <w:tbl>
      <w:tblPr>
        <w:tblStyle w:val="a5"/>
        <w:tblW w:w="9498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1134"/>
      </w:tblGrid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39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 xml:space="preserve">Дата </w:t>
            </w:r>
            <w:r>
              <w:rPr>
                <w:b/>
                <w:sz w:val="24"/>
                <w:szCs w:val="24"/>
              </w:rPr>
              <w:t>плановая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фактическая</w:t>
            </w: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 xml:space="preserve">Вся наша жизнь - игра, а люди в ней - актеры. Знакомство. 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Путешествие в «</w:t>
            </w:r>
            <w:proofErr w:type="spellStart"/>
            <w:r w:rsidRPr="00C23F79">
              <w:rPr>
                <w:sz w:val="24"/>
                <w:szCs w:val="24"/>
              </w:rPr>
              <w:t>Закулисье</w:t>
            </w:r>
            <w:proofErr w:type="spellEnd"/>
            <w:r w:rsidRPr="00C23F79">
              <w:rPr>
                <w:sz w:val="24"/>
                <w:szCs w:val="24"/>
              </w:rPr>
              <w:t xml:space="preserve">». </w:t>
            </w:r>
          </w:p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Знакомство с театральными профессиями.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Репетиция .</w:t>
            </w:r>
            <w:proofErr w:type="gramEnd"/>
            <w:r>
              <w:rPr>
                <w:sz w:val="24"/>
                <w:szCs w:val="24"/>
              </w:rPr>
              <w:t xml:space="preserve"> Стихотворение ко Дню Учителя.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Репетиция .</w:t>
            </w:r>
            <w:proofErr w:type="gramEnd"/>
            <w:r>
              <w:rPr>
                <w:sz w:val="24"/>
                <w:szCs w:val="24"/>
              </w:rPr>
              <w:t xml:space="preserve"> Стихотворение ко Дню Учителя.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Жанры и виды театра.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Сочетание музыки, пластики, слова – средство воздействия на зрителя.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Просмотр отрывка спектакля. Беседа. Иллюстрирование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172"/>
                <w:tab w:val="left" w:pos="1868"/>
                <w:tab w:val="left" w:pos="3343"/>
                <w:tab w:val="left" w:pos="4923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К. Станиславский – создатель актерской системы.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172"/>
                <w:tab w:val="left" w:pos="1868"/>
                <w:tab w:val="left" w:pos="3343"/>
                <w:tab w:val="left" w:pos="4923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Осенние зарисовки» по стихотворениям русских поэтов 19-20в.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172"/>
                <w:tab w:val="left" w:pos="1868"/>
                <w:tab w:val="left" w:pos="3343"/>
                <w:tab w:val="left" w:pos="4923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развитие</w:t>
            </w:r>
            <w:r>
              <w:rPr>
                <w:sz w:val="24"/>
                <w:szCs w:val="24"/>
              </w:rPr>
              <w:tab/>
              <w:t>внимания</w:t>
            </w:r>
            <w:r>
              <w:rPr>
                <w:sz w:val="24"/>
                <w:szCs w:val="24"/>
              </w:rPr>
              <w:tab/>
              <w:t>и</w:t>
            </w:r>
            <w:r w:rsidRPr="00C23F79">
              <w:rPr>
                <w:sz w:val="24"/>
                <w:szCs w:val="24"/>
              </w:rPr>
              <w:t xml:space="preserve"> воображения</w:t>
            </w:r>
          </w:p>
          <w:p w:rsidR="00AA50EB" w:rsidRPr="00C23F79" w:rsidRDefault="00AA50EB" w:rsidP="00195457">
            <w:pPr>
              <w:pStyle w:val="TableParagraph"/>
              <w:tabs>
                <w:tab w:val="left" w:pos="1172"/>
                <w:tab w:val="left" w:pos="1868"/>
                <w:tab w:val="left" w:pos="3343"/>
                <w:tab w:val="left" w:pos="4923"/>
              </w:tabs>
              <w:spacing w:line="276" w:lineRule="auto"/>
              <w:ind w:left="10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Выразительные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а </w:t>
            </w:r>
            <w:r w:rsidRPr="00C23F79">
              <w:rPr>
                <w:sz w:val="24"/>
                <w:szCs w:val="24"/>
              </w:rPr>
              <w:t>звучащей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речи. Основные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понятия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развития креативности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proofErr w:type="spellStart"/>
            <w:r w:rsidRPr="00C23F79">
              <w:rPr>
                <w:sz w:val="24"/>
                <w:szCs w:val="24"/>
              </w:rPr>
              <w:t>Эмоциии</w:t>
            </w:r>
            <w:proofErr w:type="spellEnd"/>
            <w:r w:rsidRPr="00C23F79">
              <w:rPr>
                <w:sz w:val="24"/>
                <w:szCs w:val="24"/>
              </w:rPr>
              <w:tab/>
              <w:t>образ</w:t>
            </w:r>
            <w:r w:rsidRPr="00C23F79">
              <w:rPr>
                <w:sz w:val="24"/>
                <w:szCs w:val="24"/>
              </w:rPr>
              <w:tab/>
              <w:t>слова.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мини-</w:t>
            </w:r>
            <w:proofErr w:type="spellStart"/>
            <w:r>
              <w:rPr>
                <w:sz w:val="24"/>
                <w:szCs w:val="24"/>
              </w:rPr>
              <w:t>пьесы.на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День  Матери</w:t>
            </w:r>
            <w:proofErr w:type="gramEnd"/>
            <w:r>
              <w:rPr>
                <w:sz w:val="24"/>
                <w:szCs w:val="24"/>
              </w:rPr>
              <w:t>. Распределение ролей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Репетиция.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Эмоциональная память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развития креативности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Рождественская мини пьеса Случай с ангелом» Чтение пьесы. Распределение ролей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Выразительное чтение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обыгрывание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сказок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Корнея</w:t>
            </w:r>
            <w:r>
              <w:rPr>
                <w:sz w:val="24"/>
                <w:szCs w:val="24"/>
              </w:rPr>
              <w:t xml:space="preserve"> </w:t>
            </w:r>
            <w:r w:rsidRPr="00C23F79">
              <w:rPr>
                <w:sz w:val="24"/>
                <w:szCs w:val="24"/>
              </w:rPr>
              <w:t>Чуковского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развития креативности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Искусство перевоплощения.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постановки по рассказу А. Чехова « Размазня»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 басен Крылова.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басен для инсценировки. Распределение ролей.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реквизита, подбор музыки.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Репетиция.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развития креативности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спектакля.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спектакля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 пьесы « Серая шейка»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Древнегреческий театр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Театр Востока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России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Необычные театры мира.</w:t>
            </w:r>
          </w:p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 w:rsidRPr="00C23F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История театра в лицах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Викторина по истории театра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Кукольный театр. </w:t>
            </w:r>
            <w:proofErr w:type="spellStart"/>
            <w:r>
              <w:rPr>
                <w:sz w:val="24"/>
                <w:szCs w:val="24"/>
              </w:rPr>
              <w:t>Кукловождение</w:t>
            </w:r>
            <w:proofErr w:type="spellEnd"/>
            <w:r>
              <w:rPr>
                <w:sz w:val="24"/>
                <w:szCs w:val="24"/>
              </w:rPr>
              <w:t>. Работа с куклами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спектакля </w:t>
            </w:r>
            <w:proofErr w:type="gramStart"/>
            <w:r>
              <w:rPr>
                <w:sz w:val="24"/>
                <w:szCs w:val="24"/>
              </w:rPr>
              <w:t>« Можно</w:t>
            </w:r>
            <w:proofErr w:type="gramEnd"/>
            <w:r>
              <w:rPr>
                <w:sz w:val="24"/>
                <w:szCs w:val="24"/>
              </w:rPr>
              <w:t xml:space="preserve"> попросить Нину» ( Кир </w:t>
            </w:r>
            <w:proofErr w:type="spellStart"/>
            <w:r>
              <w:rPr>
                <w:sz w:val="24"/>
                <w:szCs w:val="24"/>
              </w:rPr>
              <w:t>Былычев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Выбор постановки  на 9 мая. Распределение ролей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развития креативности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Показ фильма. «Кирилл и Мефодий. История праздника»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Живое слово мудрости. Культура речи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r w:rsidRPr="00C23F79">
              <w:rPr>
                <w:sz w:val="24"/>
                <w:szCs w:val="24"/>
              </w:rPr>
              <w:t>Развитие эмоционального переживания.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Деклам</w:t>
            </w:r>
            <w:r w:rsidRPr="00C23F79">
              <w:rPr>
                <w:sz w:val="24"/>
                <w:szCs w:val="24"/>
              </w:rPr>
              <w:t>ирование</w:t>
            </w:r>
            <w:proofErr w:type="spellEnd"/>
            <w:r w:rsidRPr="00C23F79">
              <w:rPr>
                <w:sz w:val="24"/>
                <w:szCs w:val="24"/>
              </w:rPr>
              <w:t xml:space="preserve"> стихов. «Моя Россия»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  <w:tr w:rsidR="00AA50EB" w:rsidRPr="00C23F79" w:rsidTr="00AA50EB">
        <w:tc>
          <w:tcPr>
            <w:tcW w:w="6096" w:type="dxa"/>
          </w:tcPr>
          <w:p w:rsidR="00AA50EB" w:rsidRPr="00904B23" w:rsidRDefault="00AA50EB" w:rsidP="00195457">
            <w:pPr>
              <w:pStyle w:val="TableParagraph"/>
              <w:tabs>
                <w:tab w:val="left" w:pos="1531"/>
                <w:tab w:val="left" w:pos="2406"/>
              </w:tabs>
              <w:spacing w:line="276" w:lineRule="auto"/>
              <w:ind w:left="105"/>
              <w:rPr>
                <w:sz w:val="24"/>
                <w:szCs w:val="24"/>
              </w:rPr>
            </w:pPr>
            <w:r w:rsidRPr="00904B23">
              <w:rPr>
                <w:sz w:val="24"/>
                <w:szCs w:val="24"/>
              </w:rPr>
              <w:t>Открытый урок «Русская речь сегодня, сейчас - ее нужно сберечь!»</w:t>
            </w:r>
          </w:p>
        </w:tc>
        <w:tc>
          <w:tcPr>
            <w:tcW w:w="1134" w:type="dxa"/>
          </w:tcPr>
          <w:p w:rsidR="00AA50EB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50EB" w:rsidRPr="00C23F79" w:rsidRDefault="00AA50EB" w:rsidP="00195457">
            <w:pPr>
              <w:pStyle w:val="a3"/>
              <w:spacing w:before="1" w:line="276" w:lineRule="auto"/>
              <w:ind w:left="0" w:right="-143"/>
              <w:rPr>
                <w:b/>
                <w:sz w:val="24"/>
                <w:szCs w:val="24"/>
              </w:rPr>
            </w:pPr>
          </w:p>
        </w:tc>
      </w:tr>
    </w:tbl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Default="008D26B5" w:rsidP="008D26B5"/>
    <w:p w:rsidR="008D26B5" w:rsidRPr="00C72493" w:rsidRDefault="008D26B5" w:rsidP="008D26B5">
      <w:pPr>
        <w:spacing w:before="240"/>
        <w:jc w:val="center"/>
        <w:rPr>
          <w:sz w:val="28"/>
        </w:rPr>
      </w:pPr>
      <w:r w:rsidRPr="00C72493">
        <w:rPr>
          <w:sz w:val="28"/>
        </w:rPr>
        <w:t>Л</w:t>
      </w:r>
      <w:r w:rsidRPr="00C72493">
        <w:rPr>
          <w:b/>
          <w:sz w:val="28"/>
        </w:rPr>
        <w:t>ИТЕРАТУРА, ИНТЕРНЕТ РЕСУРСЫ ДЛЯ ПОДГОТОВКИ ЗАНЯТИЙ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 xml:space="preserve">1) Методическое пособие – практикум «Ритмика и сценические движения» 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http://www.htvs.ru/institute/tsentr-nauki-i-metodologii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 xml:space="preserve">2) Методическое пособие – практикум «Культура и техника речи» 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http://www.htvs.ru/institute/tsentr-nauki-i-metodologii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 xml:space="preserve">3) Методическое пособие – практикум «Основы актёрского мастерства» 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http://www.htvs.ru/institute/tsentr-nauki-i-metodologii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4) Сайт «</w:t>
      </w:r>
      <w:proofErr w:type="spellStart"/>
      <w:r w:rsidRPr="00C72493">
        <w:rPr>
          <w:sz w:val="28"/>
        </w:rPr>
        <w:t>Драматешка</w:t>
      </w:r>
      <w:proofErr w:type="spellEnd"/>
      <w:r w:rsidRPr="00C72493">
        <w:rPr>
          <w:sz w:val="28"/>
        </w:rPr>
        <w:t xml:space="preserve">» «Театральные шумы» 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http://dramateshka.ru/index.php/noiseslibrary</w:t>
      </w:r>
    </w:p>
    <w:p w:rsidR="008D26B5" w:rsidRPr="00C72493" w:rsidRDefault="008D26B5" w:rsidP="008D26B5">
      <w:pPr>
        <w:rPr>
          <w:sz w:val="28"/>
        </w:rPr>
      </w:pPr>
      <w:r w:rsidRPr="00C72493">
        <w:rPr>
          <w:sz w:val="28"/>
        </w:rPr>
        <w:t>5) Сайт «</w:t>
      </w:r>
      <w:proofErr w:type="spellStart"/>
      <w:r w:rsidRPr="00C72493">
        <w:rPr>
          <w:sz w:val="28"/>
        </w:rPr>
        <w:t>Драматешка</w:t>
      </w:r>
      <w:proofErr w:type="spellEnd"/>
      <w:r w:rsidRPr="00C72493">
        <w:rPr>
          <w:sz w:val="28"/>
        </w:rPr>
        <w:t xml:space="preserve">» «Музыка» </w:t>
      </w:r>
    </w:p>
    <w:p w:rsidR="008D26B5" w:rsidRDefault="00985A2F" w:rsidP="008D26B5">
      <w:pPr>
        <w:rPr>
          <w:sz w:val="28"/>
        </w:rPr>
      </w:pPr>
      <w:hyperlink r:id="rId6" w:history="1">
        <w:r w:rsidR="008D26B5" w:rsidRPr="00015513">
          <w:rPr>
            <w:rStyle w:val="a7"/>
            <w:sz w:val="28"/>
          </w:rPr>
          <w:t>http://dramateshka.ru/index.php/musi</w:t>
        </w:r>
      </w:hyperlink>
    </w:p>
    <w:p w:rsidR="008D26B5" w:rsidRPr="00E75314" w:rsidRDefault="008D26B5" w:rsidP="008D26B5">
      <w:pPr>
        <w:rPr>
          <w:sz w:val="28"/>
          <w:szCs w:val="28"/>
        </w:rPr>
      </w:pPr>
      <w:r>
        <w:rPr>
          <w:sz w:val="28"/>
        </w:rPr>
        <w:t>6</w:t>
      </w:r>
      <w:r w:rsidRPr="00E75314">
        <w:rPr>
          <w:sz w:val="28"/>
          <w:szCs w:val="28"/>
        </w:rPr>
        <w:t xml:space="preserve">) </w:t>
      </w:r>
      <w:r w:rsidRPr="00E75314">
        <w:rPr>
          <w:rFonts w:ascii="Calibri" w:eastAsia="Calibri" w:hAnsi="Calibri"/>
          <w:sz w:val="28"/>
          <w:szCs w:val="28"/>
        </w:rPr>
        <w:t>Новицкая Л.П. Изучение эл</w:t>
      </w:r>
      <w:r>
        <w:rPr>
          <w:sz w:val="28"/>
          <w:szCs w:val="28"/>
        </w:rPr>
        <w:t>ементов психотехники актерского</w:t>
      </w:r>
      <w:r w:rsidRPr="00E75314">
        <w:rPr>
          <w:rFonts w:ascii="Calibri" w:eastAsia="Calibri" w:hAnsi="Calibri"/>
          <w:sz w:val="28"/>
          <w:szCs w:val="28"/>
        </w:rPr>
        <w:t xml:space="preserve"> мастерства. Тренинг и </w:t>
      </w:r>
      <w:proofErr w:type="gramStart"/>
      <w:r w:rsidRPr="00E75314">
        <w:rPr>
          <w:rFonts w:ascii="Calibri" w:eastAsia="Calibri" w:hAnsi="Calibri"/>
          <w:sz w:val="28"/>
          <w:szCs w:val="28"/>
        </w:rPr>
        <w:t>муштра.(</w:t>
      </w:r>
      <w:proofErr w:type="gramEnd"/>
      <w:r w:rsidRPr="00E75314">
        <w:rPr>
          <w:rFonts w:ascii="Calibri" w:eastAsia="Calibri" w:hAnsi="Calibri"/>
          <w:sz w:val="28"/>
          <w:szCs w:val="28"/>
        </w:rPr>
        <w:t>Для режиссеро</w:t>
      </w:r>
      <w:r>
        <w:rPr>
          <w:sz w:val="28"/>
          <w:szCs w:val="28"/>
        </w:rPr>
        <w:t xml:space="preserve">в </w:t>
      </w:r>
      <w:r w:rsidRPr="00E75314">
        <w:rPr>
          <w:rFonts w:ascii="Calibri" w:eastAsia="Calibri" w:hAnsi="Calibri"/>
          <w:sz w:val="28"/>
          <w:szCs w:val="28"/>
        </w:rPr>
        <w:t>педагогов культу</w:t>
      </w:r>
      <w:r>
        <w:rPr>
          <w:sz w:val="28"/>
          <w:szCs w:val="28"/>
        </w:rPr>
        <w:t xml:space="preserve">рно- просветительных училищ и </w:t>
      </w:r>
      <w:r w:rsidRPr="00E75314">
        <w:rPr>
          <w:rFonts w:ascii="Calibri" w:eastAsia="Calibri" w:hAnsi="Calibri"/>
          <w:sz w:val="28"/>
          <w:szCs w:val="28"/>
        </w:rPr>
        <w:t xml:space="preserve"> народных театров) </w:t>
      </w:r>
      <w:r>
        <w:rPr>
          <w:sz w:val="28"/>
          <w:szCs w:val="28"/>
        </w:rPr>
        <w:t>Издательство «Советская Россия»(</w:t>
      </w:r>
      <w:r w:rsidRPr="00E75314">
        <w:rPr>
          <w:rFonts w:ascii="Calibri" w:eastAsia="Calibri" w:hAnsi="Calibri"/>
          <w:sz w:val="28"/>
          <w:szCs w:val="28"/>
        </w:rPr>
        <w:t xml:space="preserve"> Москва – 1969.</w:t>
      </w:r>
    </w:p>
    <w:p w:rsidR="008D26B5" w:rsidRPr="00E75314" w:rsidRDefault="008D26B5" w:rsidP="008D26B5">
      <w:pPr>
        <w:rPr>
          <w:sz w:val="28"/>
          <w:szCs w:val="28"/>
        </w:rPr>
      </w:pPr>
      <w:r w:rsidRPr="00E75314">
        <w:rPr>
          <w:sz w:val="28"/>
          <w:szCs w:val="28"/>
        </w:rPr>
        <w:t>7) С. В. Гиппиус. Тренинг развития креативности. Гимнастика чувств</w:t>
      </w:r>
    </w:p>
    <w:p w:rsidR="008D26B5" w:rsidRPr="00C44ABB" w:rsidRDefault="008D26B5" w:rsidP="008D26B5">
      <w:pPr>
        <w:rPr>
          <w:sz w:val="28"/>
          <w:szCs w:val="28"/>
        </w:rPr>
      </w:pPr>
      <w:r w:rsidRPr="00C44ABB">
        <w:rPr>
          <w:sz w:val="28"/>
          <w:szCs w:val="28"/>
        </w:rPr>
        <w:t xml:space="preserve">СПб.: Изд-во "Речь", 2001. – 346 с. </w:t>
      </w:r>
    </w:p>
    <w:p w:rsidR="008D26B5" w:rsidRPr="00C44ABB" w:rsidRDefault="008D26B5" w:rsidP="008D26B5">
      <w:pPr>
        <w:rPr>
          <w:sz w:val="28"/>
          <w:szCs w:val="28"/>
        </w:rPr>
      </w:pPr>
    </w:p>
    <w:p w:rsidR="008D26B5" w:rsidRPr="00E75314" w:rsidRDefault="008D26B5" w:rsidP="008D26B5">
      <w:pPr>
        <w:rPr>
          <w:rFonts w:ascii="Calibri" w:eastAsia="Calibri" w:hAnsi="Calibri"/>
          <w:sz w:val="28"/>
          <w:szCs w:val="28"/>
        </w:rPr>
      </w:pPr>
    </w:p>
    <w:p w:rsidR="008D26B5" w:rsidRPr="00E75314" w:rsidRDefault="008D26B5" w:rsidP="008D26B5">
      <w:pPr>
        <w:rPr>
          <w:sz w:val="28"/>
          <w:szCs w:val="28"/>
        </w:rPr>
      </w:pPr>
    </w:p>
    <w:p w:rsidR="008D26B5" w:rsidRDefault="008D26B5" w:rsidP="008D26B5"/>
    <w:p w:rsidR="008D26B5" w:rsidRDefault="008D26B5" w:rsidP="008D26B5"/>
    <w:p w:rsidR="008D26B5" w:rsidRDefault="008D26B5" w:rsidP="008D26B5"/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ind w:firstLine="708"/>
        <w:rPr>
          <w:sz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 w:rsidP="00D54AE0">
      <w:pPr>
        <w:spacing w:after="3"/>
        <w:ind w:left="-15" w:right="170" w:firstLine="557"/>
        <w:jc w:val="both"/>
        <w:rPr>
          <w:rFonts w:eastAsia="Calibri"/>
          <w:sz w:val="28"/>
          <w:szCs w:val="28"/>
        </w:rPr>
      </w:pPr>
    </w:p>
    <w:p w:rsidR="00D54AE0" w:rsidRDefault="00D54AE0"/>
    <w:sectPr w:rsidR="00D54AE0" w:rsidSect="0050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45062"/>
    <w:multiLevelType w:val="hybridMultilevel"/>
    <w:tmpl w:val="7CB231EE"/>
    <w:lvl w:ilvl="0" w:tplc="623855AE">
      <w:start w:val="2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3BC95F7D"/>
    <w:multiLevelType w:val="hybridMultilevel"/>
    <w:tmpl w:val="9F46E8B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48"/>
    <w:rsid w:val="000B1ABE"/>
    <w:rsid w:val="000E3BD5"/>
    <w:rsid w:val="000E6EDB"/>
    <w:rsid w:val="00122E56"/>
    <w:rsid w:val="00364374"/>
    <w:rsid w:val="003D3448"/>
    <w:rsid w:val="00501B79"/>
    <w:rsid w:val="00536811"/>
    <w:rsid w:val="005473C4"/>
    <w:rsid w:val="008D26B5"/>
    <w:rsid w:val="008F7ACC"/>
    <w:rsid w:val="00904B23"/>
    <w:rsid w:val="00985A2F"/>
    <w:rsid w:val="00AA50EB"/>
    <w:rsid w:val="00AE14E4"/>
    <w:rsid w:val="00BE5FE7"/>
    <w:rsid w:val="00D54AE0"/>
    <w:rsid w:val="00EC71A0"/>
    <w:rsid w:val="00EE096C"/>
    <w:rsid w:val="00F33FE2"/>
    <w:rsid w:val="00F3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88E79-EA49-4CEF-B6F2-2784D290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3448"/>
    <w:pPr>
      <w:widowControl w:val="0"/>
      <w:autoSpaceDE w:val="0"/>
      <w:autoSpaceDN w:val="0"/>
      <w:ind w:left="842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D3448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3D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344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54A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8D2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musi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2023-10-22T11:11:00Z</cp:lastPrinted>
  <dcterms:created xsi:type="dcterms:W3CDTF">2023-11-21T07:36:00Z</dcterms:created>
  <dcterms:modified xsi:type="dcterms:W3CDTF">2023-11-21T07:36:00Z</dcterms:modified>
</cp:coreProperties>
</file>